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B2" w:rsidRPr="00763AB2" w:rsidRDefault="00763AB2" w:rsidP="00763AB2">
      <w:pPr>
        <w:spacing w:after="0" w:line="240" w:lineRule="auto"/>
        <w:ind w:right="17"/>
        <w:rPr>
          <w:rFonts w:ascii="Palatino Linotype" w:hAnsi="Palatino Linotype"/>
          <w:b/>
        </w:rPr>
      </w:pPr>
      <w:proofErr w:type="spellStart"/>
      <w:r w:rsidRPr="00763AB2">
        <w:rPr>
          <w:rFonts w:ascii="Palatino Linotype" w:hAnsi="Palatino Linotype"/>
          <w:b/>
        </w:rPr>
        <w:t>All</w:t>
      </w:r>
      <w:proofErr w:type="spellEnd"/>
      <w:r w:rsidRPr="00763AB2">
        <w:rPr>
          <w:rFonts w:ascii="Palatino Linotype" w:hAnsi="Palatino Linotype"/>
          <w:b/>
        </w:rPr>
        <w:t xml:space="preserve"> 1 avviso pubblico</w:t>
      </w:r>
    </w:p>
    <w:p w:rsidR="00763AB2" w:rsidRPr="00763AB2" w:rsidRDefault="00763AB2" w:rsidP="00763AB2">
      <w:pPr>
        <w:spacing w:after="0" w:line="240" w:lineRule="auto"/>
        <w:ind w:left="4962" w:right="17"/>
        <w:rPr>
          <w:rFonts w:ascii="Palatino Linotype" w:hAnsi="Palatino Linotype"/>
          <w:b/>
        </w:rPr>
      </w:pPr>
      <w:r w:rsidRPr="00763AB2">
        <w:rPr>
          <w:rFonts w:ascii="Palatino Linotype" w:hAnsi="Palatino Linotype"/>
          <w:b/>
        </w:rPr>
        <w:t xml:space="preserve">Alla Provincia di Benevento </w:t>
      </w:r>
    </w:p>
    <w:p w:rsidR="00763AB2" w:rsidRPr="00763AB2" w:rsidRDefault="00763AB2" w:rsidP="00763AB2">
      <w:pPr>
        <w:spacing w:after="0" w:line="240" w:lineRule="auto"/>
        <w:ind w:left="4962" w:right="17"/>
        <w:rPr>
          <w:rFonts w:ascii="Palatino Linotype" w:hAnsi="Palatino Linotype"/>
          <w:b/>
        </w:rPr>
      </w:pPr>
      <w:r w:rsidRPr="00763AB2">
        <w:rPr>
          <w:rFonts w:ascii="Palatino Linotype" w:hAnsi="Palatino Linotype"/>
          <w:b/>
        </w:rPr>
        <w:t xml:space="preserve">Piazza Castello - Rocca dei Rettori  </w:t>
      </w:r>
    </w:p>
    <w:p w:rsidR="00763AB2" w:rsidRPr="00763AB2" w:rsidRDefault="00763AB2" w:rsidP="00763AB2">
      <w:pPr>
        <w:spacing w:after="0" w:line="240" w:lineRule="auto"/>
        <w:ind w:left="4962" w:right="17"/>
        <w:rPr>
          <w:rFonts w:ascii="Palatino Linotype" w:hAnsi="Palatino Linotype"/>
          <w:b/>
        </w:rPr>
      </w:pPr>
      <w:r w:rsidRPr="00763AB2">
        <w:rPr>
          <w:rFonts w:ascii="Palatino Linotype" w:hAnsi="Palatino Linotype"/>
          <w:b/>
        </w:rPr>
        <w:t>82100 BENEVENTO</w:t>
      </w:r>
    </w:p>
    <w:p w:rsidR="00763AB2" w:rsidRPr="00763AB2" w:rsidRDefault="00763AB2" w:rsidP="00763AB2">
      <w:pPr>
        <w:spacing w:after="240" w:line="240" w:lineRule="auto"/>
        <w:ind w:left="4961" w:right="17"/>
        <w:rPr>
          <w:rFonts w:ascii="Palatino Linotype" w:hAnsi="Palatino Linotype"/>
          <w:b/>
          <w:u w:val="single"/>
        </w:rPr>
      </w:pPr>
      <w:r w:rsidRPr="00763AB2">
        <w:rPr>
          <w:rFonts w:ascii="Palatino Linotype" w:hAnsi="Palatino Linotype"/>
          <w:b/>
        </w:rPr>
        <w:t xml:space="preserve">pec: </w:t>
      </w:r>
      <w:hyperlink r:id="rId7" w:history="1">
        <w:r w:rsidRPr="00763AB2">
          <w:rPr>
            <w:rStyle w:val="Collegamentoipertestuale"/>
            <w:rFonts w:ascii="Palatino Linotype" w:hAnsi="Palatino Linotype"/>
            <w:b/>
          </w:rPr>
          <w:t>protocollo.generale@pec.provincia.benevento.it</w:t>
        </w:r>
      </w:hyperlink>
      <w:r w:rsidRPr="00763AB2">
        <w:rPr>
          <w:rFonts w:ascii="Palatino Linotype" w:hAnsi="Palatino Linotype"/>
          <w:b/>
        </w:rPr>
        <w:t xml:space="preserve">  </w:t>
      </w:r>
    </w:p>
    <w:p w:rsidR="00763AB2" w:rsidRPr="00763AB2" w:rsidRDefault="00763AB2" w:rsidP="00763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53"/>
        </w:tabs>
        <w:spacing w:after="120"/>
        <w:jc w:val="both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763AB2">
        <w:rPr>
          <w:rFonts w:ascii="Palatino Linotype" w:hAnsi="Palatino Linotype" w:cs="Times New Roman"/>
          <w:b/>
        </w:rPr>
        <w:t xml:space="preserve">Domanda di partecipazione all’avviso pubblico per acquisire istanze di candidature da iscrivere nell’elenco aperto per la designazione e nomina di componente dell'organo di controllo o di revisore unico nelle società/aziende/consorzi partecipati/controllati della Provincia di Benevento 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Il/la sottoscritto/a_______________________________________________, nato/a a _________________ il ________________________, e residente in _______________________________, alla Via _______________________, cap___________, Cod. </w:t>
      </w:r>
      <w:proofErr w:type="spellStart"/>
      <w:r w:rsidRPr="00763AB2">
        <w:rPr>
          <w:rFonts w:ascii="Palatino Linotype" w:hAnsi="Palatino Linotype" w:cs="Times New Roman"/>
        </w:rPr>
        <w:t>Fisc</w:t>
      </w:r>
      <w:proofErr w:type="spellEnd"/>
      <w:r w:rsidRPr="00763AB2">
        <w:rPr>
          <w:rFonts w:ascii="Palatino Linotype" w:hAnsi="Palatino Linotype" w:cs="Times New Roman"/>
        </w:rPr>
        <w:t>.:_________________________________________, telefono ___________________ email_____________________________________, pec_______________________________  avendo preso integrale visione dell'Avviso Pubblico di cui all’oggetto,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center"/>
        <w:rPr>
          <w:rFonts w:ascii="Palatino Linotype" w:hAnsi="Palatino Linotype" w:cs="Times New Roman"/>
          <w:b/>
        </w:rPr>
      </w:pPr>
      <w:r w:rsidRPr="00763AB2">
        <w:rPr>
          <w:rFonts w:ascii="Palatino Linotype" w:hAnsi="Palatino Linotype" w:cs="Times New Roman"/>
          <w:b/>
        </w:rPr>
        <w:t>CHIEDE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la iscrizione nell’elenco aperto di candidati per la </w:t>
      </w:r>
      <w:r w:rsidRPr="00763AB2">
        <w:rPr>
          <w:rFonts w:ascii="Palatino Linotype" w:hAnsi="Palatino Linotype" w:cs="Times New Roman"/>
          <w:bCs/>
        </w:rPr>
        <w:t>designazione e nomina di componente dell'organo di controllo o di revisore unico nelle società/aziende/consorzi partecipati/controllati della Provincia di Benevento di cui in oggetto.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A tal fine, consapevole del fatto che, in caso di dichiarazione mendace, verranno applicate nei propri riguardi, ai sensi dell'art. 76 del </w:t>
      </w:r>
      <w:proofErr w:type="spellStart"/>
      <w:r w:rsidRPr="00763AB2">
        <w:rPr>
          <w:rFonts w:ascii="Palatino Linotype" w:hAnsi="Palatino Linotype" w:cs="Times New Roman"/>
        </w:rPr>
        <w:t>d.P.R.</w:t>
      </w:r>
      <w:proofErr w:type="spellEnd"/>
      <w:r w:rsidRPr="00763AB2">
        <w:rPr>
          <w:rFonts w:ascii="Palatino Linotype" w:hAnsi="Palatino Linotype" w:cs="Times New Roman"/>
        </w:rPr>
        <w:t xml:space="preserve"> n. 445/2000, le sanzioni previste dal codice penale e dalle leggi speciali in materia di falsità negli atti, essendo a conoscenza della decadenza dei benefici conseguenti all’emanazione del provvedimento basato su dichiarazione non veritiera (art. 75 del </w:t>
      </w:r>
      <w:proofErr w:type="spellStart"/>
      <w:r w:rsidRPr="00763AB2">
        <w:rPr>
          <w:rFonts w:ascii="Palatino Linotype" w:hAnsi="Palatino Linotype" w:cs="Times New Roman"/>
        </w:rPr>
        <w:t>d.P.R.</w:t>
      </w:r>
      <w:proofErr w:type="spellEnd"/>
      <w:r w:rsidRPr="00763AB2">
        <w:rPr>
          <w:rFonts w:ascii="Palatino Linotype" w:hAnsi="Palatino Linotype" w:cs="Times New Roman"/>
        </w:rPr>
        <w:t xml:space="preserve"> n. 445/2000) e consapevole che l’amministrazione procederà ai controlli previsti dall’art. 71 del medesimo decreto, </w:t>
      </w:r>
    </w:p>
    <w:p w:rsidR="00763AB2" w:rsidRPr="00763AB2" w:rsidRDefault="00763AB2" w:rsidP="00763AB2">
      <w:pPr>
        <w:spacing w:after="120" w:line="360" w:lineRule="auto"/>
        <w:jc w:val="center"/>
        <w:rPr>
          <w:rFonts w:ascii="Palatino Linotype" w:hAnsi="Palatino Linotype" w:cs="Times New Roman"/>
          <w:b/>
        </w:rPr>
      </w:pPr>
      <w:r w:rsidRPr="00763AB2">
        <w:rPr>
          <w:rFonts w:ascii="Palatino Linotype" w:hAnsi="Palatino Linotype" w:cs="Times New Roman"/>
          <w:b/>
        </w:rPr>
        <w:t>DICHIARA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tabs>
          <w:tab w:val="right" w:leader="dot" w:pos="10632"/>
        </w:tabs>
        <w:spacing w:after="12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Di possedere la cittadinanza italiana;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Di non essere in godimento del trattamento di quiescenza;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l’insussistenza di cause di ineleggibilità di cui all’art. 2399 c.c., o di incompatibilità o inconferibilità di incarichi previsti dal </w:t>
      </w:r>
      <w:proofErr w:type="spellStart"/>
      <w:r w:rsidRPr="00763AB2">
        <w:rPr>
          <w:rFonts w:ascii="Palatino Linotype" w:hAnsi="Palatino Linotype" w:cs="Times New Roman"/>
        </w:rPr>
        <w:t>d.lgs</w:t>
      </w:r>
      <w:proofErr w:type="spellEnd"/>
      <w:r w:rsidRPr="00763AB2">
        <w:rPr>
          <w:rFonts w:ascii="Palatino Linotype" w:hAnsi="Palatino Linotype" w:cs="Times New Roman"/>
        </w:rPr>
        <w:t xml:space="preserve"> n. 39/2013; 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di possedere tutti i requisiti di onorabilità, professionalità e autonomia previsti dall’art 11 del d</w:t>
      </w:r>
      <w:r w:rsidRPr="00763AB2">
        <w:rPr>
          <w:rFonts w:ascii="Palatino Linotype" w:hAnsi="Palatino Linotype"/>
        </w:rPr>
        <w:t xml:space="preserve">. </w:t>
      </w:r>
      <w:proofErr w:type="spellStart"/>
      <w:r w:rsidRPr="00763AB2">
        <w:rPr>
          <w:rFonts w:ascii="Palatino Linotype" w:hAnsi="Palatino Linotype" w:cs="Times New Roman"/>
        </w:rPr>
        <w:t>lgs</w:t>
      </w:r>
      <w:proofErr w:type="spellEnd"/>
      <w:r w:rsidRPr="00763AB2">
        <w:rPr>
          <w:rFonts w:ascii="Palatino Linotype" w:hAnsi="Palatino Linotype" w:cs="Times New Roman"/>
        </w:rPr>
        <w:t xml:space="preserve"> 175/2020;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Di non ricoprire cariche elettive nel Parlamento, nei Consigli regionali, negli Enti Locali territoriali e negli enti pubblici non economici; 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lastRenderedPageBreak/>
        <w:t xml:space="preserve">Di non trovarsi in nessuna delle condizioni di incompatibilità, ineleggibilità o inconferibilità previsti dalle vigenti disposizioni di legge e dal “Regolamento provinciale per le nomina, la designazione e la revoca dei rappresentanti della Provincia presso Enti, Aziende ed Istituzioni”. 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Di non trovarsi in nessuna delle condizioni di incompatibilità, ineleggibilità o inconferibilità di cui alla Legge n. 190/2012, al </w:t>
      </w:r>
      <w:proofErr w:type="spellStart"/>
      <w:r w:rsidRPr="00763AB2">
        <w:rPr>
          <w:rFonts w:ascii="Palatino Linotype" w:hAnsi="Palatino Linotype" w:cs="Times New Roman"/>
        </w:rPr>
        <w:t>D.Lgs</w:t>
      </w:r>
      <w:proofErr w:type="spellEnd"/>
      <w:r w:rsidRPr="00763AB2">
        <w:rPr>
          <w:rFonts w:ascii="Palatino Linotype" w:hAnsi="Palatino Linotype" w:cs="Times New Roman"/>
        </w:rPr>
        <w:t xml:space="preserve"> n. 39/2013 e alle altre norme di legge e discipline di settore. Nello specifico, dichiara di: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aver riportato condanne penali definitive che impediscano, ai sensi delle vigenti disposizioni, la costituzione del rapporto di impiego con la Pubblica Amministrazione;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aver subito condanne penali, anche con sentenza non passata in giudicato, per i reati previsti nel capo I del titolo II del libro secondo del codice penale, ai sensi dell'art. 35 bis </w:t>
      </w:r>
      <w:proofErr w:type="spellStart"/>
      <w:r w:rsidRPr="00763AB2">
        <w:rPr>
          <w:rFonts w:ascii="Palatino Linotype" w:hAnsi="Palatino Linotype"/>
        </w:rPr>
        <w:t>D.Lgs.</w:t>
      </w:r>
      <w:proofErr w:type="spellEnd"/>
      <w:r w:rsidRPr="00763AB2">
        <w:rPr>
          <w:rFonts w:ascii="Palatino Linotype" w:hAnsi="Palatino Linotype"/>
        </w:rPr>
        <w:t xml:space="preserve"> 165/01;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esclusi dall'elettorato politico attivo e passivo;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destituiti, oppure dispensati o licenziati dall'impiego presso la Pubblica Amministrazione per incapacità o persistente insufficiente rendimento;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dichiarati decaduti o licenziati da impiego pubblico per aver conseguito l'impiego stesso mediante la produzione di documenti falsi o viziati da invalidità non sanabile.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dichiarati interdetti o sottoposti a misure che escludono, secondo le norme vigenti, la costituzione del rapporto di impiego con la Pubblica Amministrazione;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trovarsi nelle condizioni di cui all’art. 10, </w:t>
      </w:r>
      <w:proofErr w:type="spellStart"/>
      <w:r w:rsidRPr="00763AB2">
        <w:rPr>
          <w:rFonts w:ascii="Palatino Linotype" w:hAnsi="Palatino Linotype"/>
        </w:rPr>
        <w:t>D.Lgs.</w:t>
      </w:r>
      <w:proofErr w:type="spellEnd"/>
      <w:r w:rsidRPr="00763AB2">
        <w:rPr>
          <w:rFonts w:ascii="Palatino Linotype" w:hAnsi="Palatino Linotype"/>
        </w:rPr>
        <w:t xml:space="preserve"> n. 235/2012 e </w:t>
      </w:r>
      <w:proofErr w:type="spellStart"/>
      <w:r w:rsidRPr="00763AB2">
        <w:rPr>
          <w:rFonts w:ascii="Palatino Linotype" w:hAnsi="Palatino Linotype"/>
        </w:rPr>
        <w:t>smi</w:t>
      </w:r>
      <w:proofErr w:type="spellEnd"/>
      <w:r w:rsidRPr="00763AB2">
        <w:rPr>
          <w:rFonts w:ascii="Palatino Linotype" w:hAnsi="Palatino Linotype"/>
        </w:rPr>
        <w:t xml:space="preserve">, ostative all’assunzione dell’incarico, ovvero di quelle previste ai sensi dell’art. 5, c. 9, del D.L. 6 luglio 2012, n. 95, </w:t>
      </w:r>
      <w:proofErr w:type="spellStart"/>
      <w:r w:rsidRPr="00763AB2">
        <w:rPr>
          <w:rFonts w:ascii="Palatino Linotype" w:hAnsi="Palatino Linotype"/>
        </w:rPr>
        <w:t>conv</w:t>
      </w:r>
      <w:proofErr w:type="spellEnd"/>
      <w:r w:rsidRPr="00763AB2">
        <w:rPr>
          <w:rFonts w:ascii="Palatino Linotype" w:hAnsi="Palatino Linotype"/>
        </w:rPr>
        <w:t>. in legge n. 135/2012;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avere un rapporto di </w:t>
      </w:r>
      <w:proofErr w:type="spellStart"/>
      <w:r w:rsidRPr="00763AB2">
        <w:rPr>
          <w:rFonts w:ascii="Palatino Linotype" w:hAnsi="Palatino Linotype"/>
        </w:rPr>
        <w:t>di</w:t>
      </w:r>
      <w:proofErr w:type="spellEnd"/>
      <w:r w:rsidRPr="00763AB2">
        <w:rPr>
          <w:rFonts w:ascii="Palatino Linotype" w:hAnsi="Palatino Linotype"/>
        </w:rPr>
        <w:t xml:space="preserve"> parentela e/o affinità sino al 4° grado con il Presidente della Provincia di Benevento o comunque con i componenti dell'organo di indirizzo politico-amministrativo;</w:t>
      </w:r>
    </w:p>
    <w:p w:rsidR="00763AB2" w:rsidRPr="00763AB2" w:rsidRDefault="00763AB2" w:rsidP="00763AB2">
      <w:pPr>
        <w:spacing w:after="120" w:line="360" w:lineRule="auto"/>
        <w:jc w:val="center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  <w:b/>
        </w:rPr>
        <w:t>DICHIARA,</w:t>
      </w:r>
      <w:r w:rsidRPr="00763AB2">
        <w:rPr>
          <w:rFonts w:ascii="Palatino Linotype" w:hAnsi="Palatino Linotype" w:cs="Times New Roman"/>
        </w:rPr>
        <w:t xml:space="preserve"> altresì:</w:t>
      </w:r>
    </w:p>
    <w:p w:rsidR="00763AB2" w:rsidRPr="00763AB2" w:rsidRDefault="00763AB2" w:rsidP="00763AB2">
      <w:pPr>
        <w:pStyle w:val="Paragrafoelenco"/>
        <w:numPr>
          <w:ilvl w:val="0"/>
          <w:numId w:val="3"/>
        </w:numPr>
        <w:tabs>
          <w:tab w:val="decimal" w:pos="432"/>
        </w:tabs>
        <w:spacing w:after="120" w:line="360" w:lineRule="auto"/>
        <w:ind w:left="709" w:hanging="425"/>
        <w:contextualSpacing w:val="0"/>
        <w:jc w:val="both"/>
        <w:rPr>
          <w:rFonts w:ascii="Palatino Linotype" w:hAnsi="Palatino Linotype" w:cs="Garamond"/>
        </w:rPr>
      </w:pPr>
      <w:r w:rsidRPr="00763AB2">
        <w:rPr>
          <w:rFonts w:ascii="Palatino Linotype" w:hAnsi="Palatino Linotype" w:cs="Times New Roman"/>
        </w:rPr>
        <w:t xml:space="preserve">di </w:t>
      </w:r>
      <w:r w:rsidRPr="00763AB2">
        <w:rPr>
          <w:rFonts w:ascii="Palatino Linotype" w:hAnsi="Palatino Linotype" w:cs="Garamond"/>
        </w:rPr>
        <w:t xml:space="preserve">accettare, </w:t>
      </w:r>
      <w:r w:rsidRPr="00763AB2">
        <w:rPr>
          <w:rFonts w:ascii="Palatino Linotype" w:hAnsi="Palatino Linotype" w:cs="Times New Roman"/>
        </w:rPr>
        <w:t>senza condizione o riserva alcuna,</w:t>
      </w:r>
      <w:r w:rsidRPr="00763AB2">
        <w:rPr>
          <w:rFonts w:ascii="Palatino Linotype" w:hAnsi="Palatino Linotype" w:cs="Garamond"/>
        </w:rPr>
        <w:t xml:space="preserve"> le norme del presente avviso, le disposizioni di legge, ed i vigenti regolamenti dell’Ente.</w:t>
      </w:r>
    </w:p>
    <w:p w:rsidR="00763AB2" w:rsidRPr="00763AB2" w:rsidRDefault="00763AB2" w:rsidP="00763AB2">
      <w:pPr>
        <w:pStyle w:val="Paragrafoelenco"/>
        <w:numPr>
          <w:ilvl w:val="0"/>
          <w:numId w:val="3"/>
        </w:numPr>
        <w:tabs>
          <w:tab w:val="decimal" w:pos="432"/>
        </w:tabs>
        <w:spacing w:after="120" w:line="360" w:lineRule="auto"/>
        <w:ind w:left="709" w:hanging="425"/>
        <w:contextualSpacing w:val="0"/>
        <w:jc w:val="both"/>
        <w:rPr>
          <w:rFonts w:ascii="Palatino Linotype" w:hAnsi="Palatino Linotype" w:cs="Garamond"/>
        </w:rPr>
      </w:pPr>
      <w:r w:rsidRPr="00763AB2">
        <w:rPr>
          <w:rFonts w:ascii="Palatino Linotype" w:hAnsi="Palatino Linotype" w:cs="Garamond"/>
        </w:rPr>
        <w:t xml:space="preserve">di autorizzare la Provincia di Benevento al trattamento dei dati personali ai fini dell’espletamento delle procedure previste, ai sensi del Regolamento (UE) n.2016/679 </w:t>
      </w:r>
      <w:r w:rsidRPr="00763AB2">
        <w:rPr>
          <w:rFonts w:ascii="Palatino Linotype" w:hAnsi="Palatino Linotype" w:cs="Garamond"/>
        </w:rPr>
        <w:lastRenderedPageBreak/>
        <w:t xml:space="preserve">(Regolamento generale sulla protezione dei dati), nonché per quanto ancora applicabile, dal decreto legislativo 30 giugno 2003, n. 196 e </w:t>
      </w:r>
      <w:proofErr w:type="spellStart"/>
      <w:r w:rsidRPr="00763AB2">
        <w:rPr>
          <w:rFonts w:ascii="Palatino Linotype" w:hAnsi="Palatino Linotype" w:cs="Garamond"/>
        </w:rPr>
        <w:t>s.m.i.</w:t>
      </w:r>
      <w:proofErr w:type="spellEnd"/>
      <w:r w:rsidRPr="00763AB2">
        <w:rPr>
          <w:rFonts w:ascii="Palatino Linotype" w:hAnsi="Palatino Linotype" w:cs="Garamond"/>
        </w:rPr>
        <w:t>;</w:t>
      </w:r>
    </w:p>
    <w:p w:rsidR="00763AB2" w:rsidRPr="00763AB2" w:rsidRDefault="00763AB2" w:rsidP="00763AB2">
      <w:pPr>
        <w:spacing w:after="120" w:line="360" w:lineRule="auto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Il/la sottoscritto/a chiede, inoltre, che qualsiasi comunicazione relativa alla presente selezione avvenga al seguente indirizzo PEC: __________________________________;</w:t>
      </w:r>
    </w:p>
    <w:p w:rsidR="00763AB2" w:rsidRPr="00763AB2" w:rsidRDefault="00763AB2" w:rsidP="00763AB2">
      <w:pPr>
        <w:spacing w:after="120" w:line="360" w:lineRule="auto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Il sottoscritto dichiara di essere a conoscenza che l'Amministrazione non assume alcuna responsabilità per il caso di dispersione di comunicazione dipendente da inesatta indicazione del recapito o da mancata o tardiva comunicazione del cambiamento di indirizzo;</w:t>
      </w:r>
    </w:p>
    <w:p w:rsidR="00763AB2" w:rsidRPr="00763AB2" w:rsidRDefault="00763AB2" w:rsidP="00763AB2">
      <w:pPr>
        <w:spacing w:after="120" w:line="360" w:lineRule="auto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Il/la sottoscritto/a, unitamente alla presente domanda, allega: </w:t>
      </w:r>
    </w:p>
    <w:p w:rsidR="00763AB2" w:rsidRPr="00763AB2" w:rsidRDefault="00763AB2" w:rsidP="00763AB2">
      <w:pPr>
        <w:pStyle w:val="Paragrafoelenco"/>
        <w:numPr>
          <w:ilvl w:val="0"/>
          <w:numId w:val="1"/>
        </w:numPr>
        <w:spacing w:after="0" w:line="360" w:lineRule="auto"/>
        <w:ind w:left="709" w:hanging="357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  <w:i/>
          <w:iCs/>
        </w:rPr>
        <w:t>curriculum vitae</w:t>
      </w:r>
      <w:r w:rsidRPr="00763AB2">
        <w:rPr>
          <w:rFonts w:ascii="Palatino Linotype" w:hAnsi="Palatino Linotype" w:cs="Times New Roman"/>
        </w:rPr>
        <w:t xml:space="preserve"> in formato europeo, debitamente sottoscritto, recante le clausole di autorizzazione al trattamento dei dati in esso contenuti; </w:t>
      </w:r>
    </w:p>
    <w:p w:rsidR="00763AB2" w:rsidRPr="00763AB2" w:rsidRDefault="00763AB2" w:rsidP="00763AB2">
      <w:pPr>
        <w:pStyle w:val="Paragrafoelenco"/>
        <w:numPr>
          <w:ilvl w:val="0"/>
          <w:numId w:val="1"/>
        </w:numPr>
        <w:spacing w:after="0" w:line="360" w:lineRule="auto"/>
        <w:ind w:left="709" w:hanging="357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copia di documento di identità in corso di validità (solo per la consegna a mano). </w:t>
      </w:r>
    </w:p>
    <w:p w:rsidR="00763AB2" w:rsidRPr="00763AB2" w:rsidRDefault="00763AB2" w:rsidP="00763AB2">
      <w:pPr>
        <w:spacing w:after="0" w:line="360" w:lineRule="auto"/>
        <w:ind w:left="35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Luogo </w:t>
      </w:r>
      <w:proofErr w:type="spellStart"/>
      <w:r w:rsidRPr="00763AB2">
        <w:rPr>
          <w:rFonts w:ascii="Palatino Linotype" w:hAnsi="Palatino Linotype" w:cs="Times New Roman"/>
        </w:rPr>
        <w:t>…………………</w:t>
      </w:r>
      <w:proofErr w:type="spellEnd"/>
      <w:r w:rsidRPr="00763AB2">
        <w:rPr>
          <w:rFonts w:ascii="Palatino Linotype" w:hAnsi="Palatino Linotype" w:cs="Times New Roman"/>
        </w:rPr>
        <w:t xml:space="preserve">, lì </w:t>
      </w:r>
      <w:proofErr w:type="spellStart"/>
      <w:r w:rsidRPr="00763AB2">
        <w:rPr>
          <w:rFonts w:ascii="Palatino Linotype" w:hAnsi="Palatino Linotype" w:cs="Times New Roman"/>
        </w:rPr>
        <w:t>……</w:t>
      </w:r>
      <w:proofErr w:type="spellEnd"/>
      <w:r w:rsidRPr="00763AB2">
        <w:rPr>
          <w:rFonts w:ascii="Palatino Linotype" w:hAnsi="Palatino Linotype" w:cs="Times New Roman"/>
        </w:rPr>
        <w:t>/</w:t>
      </w:r>
      <w:proofErr w:type="spellStart"/>
      <w:r w:rsidRPr="00763AB2">
        <w:rPr>
          <w:rFonts w:ascii="Palatino Linotype" w:hAnsi="Palatino Linotype" w:cs="Times New Roman"/>
        </w:rPr>
        <w:t>……</w:t>
      </w:r>
      <w:proofErr w:type="spellEnd"/>
      <w:r w:rsidRPr="00763AB2">
        <w:rPr>
          <w:rFonts w:ascii="Palatino Linotype" w:hAnsi="Palatino Linotype" w:cs="Times New Roman"/>
        </w:rPr>
        <w:t>/</w:t>
      </w:r>
      <w:proofErr w:type="spellStart"/>
      <w:r w:rsidRPr="00763AB2">
        <w:rPr>
          <w:rFonts w:ascii="Palatino Linotype" w:hAnsi="Palatino Linotype" w:cs="Times New Roman"/>
        </w:rPr>
        <w:t>……</w:t>
      </w:r>
      <w:proofErr w:type="spellEnd"/>
    </w:p>
    <w:p w:rsidR="00763AB2" w:rsidRPr="00763AB2" w:rsidRDefault="00763AB2" w:rsidP="00763AB2">
      <w:pPr>
        <w:spacing w:after="120"/>
        <w:ind w:left="7080" w:firstLine="708"/>
        <w:jc w:val="both"/>
        <w:rPr>
          <w:rFonts w:ascii="Palatino Linotype" w:hAnsi="Palatino Linotype" w:cs="Times New Roman"/>
          <w:sz w:val="24"/>
          <w:szCs w:val="24"/>
        </w:rPr>
      </w:pPr>
      <w:r w:rsidRPr="00763AB2">
        <w:rPr>
          <w:rFonts w:ascii="Palatino Linotype" w:hAnsi="Palatino Linotype" w:cs="Times New Roman"/>
          <w:sz w:val="24"/>
          <w:szCs w:val="24"/>
        </w:rPr>
        <w:t>Firma</w:t>
      </w:r>
    </w:p>
    <w:p w:rsidR="00763AB2" w:rsidRPr="00763AB2" w:rsidRDefault="00763AB2" w:rsidP="00763AB2">
      <w:pPr>
        <w:spacing w:after="120"/>
        <w:ind w:left="7080" w:firstLine="708"/>
        <w:jc w:val="both"/>
        <w:rPr>
          <w:rFonts w:ascii="Palatino Linotype" w:hAnsi="Palatino Linotype" w:cs="Times New Roman"/>
          <w:sz w:val="24"/>
          <w:szCs w:val="24"/>
        </w:rPr>
      </w:pPr>
    </w:p>
    <w:p w:rsidR="00763AB2" w:rsidRPr="00763AB2" w:rsidRDefault="00763AB2" w:rsidP="00763AB2">
      <w:pPr>
        <w:spacing w:after="120"/>
        <w:jc w:val="right"/>
        <w:rPr>
          <w:rFonts w:ascii="Palatino Linotype" w:hAnsi="Palatino Linotype" w:cs="Times New Roman"/>
          <w:sz w:val="24"/>
          <w:szCs w:val="24"/>
        </w:rPr>
      </w:pPr>
      <w:r w:rsidRPr="00763AB2">
        <w:rPr>
          <w:rFonts w:ascii="Palatino Linotype" w:hAnsi="Palatino Linotype" w:cs="Times New Roman"/>
          <w:sz w:val="24"/>
          <w:szCs w:val="24"/>
        </w:rPr>
        <w:t xml:space="preserve">........................................................... </w:t>
      </w:r>
    </w:p>
    <w:p w:rsidR="009C5B29" w:rsidRPr="00763AB2" w:rsidRDefault="00763AB2" w:rsidP="00763AB2">
      <w:pPr>
        <w:ind w:left="6237"/>
        <w:jc w:val="center"/>
        <w:rPr>
          <w:rFonts w:ascii="Palatino Linotype" w:hAnsi="Palatino Linotype"/>
          <w:sz w:val="18"/>
        </w:rPr>
      </w:pPr>
      <w:r w:rsidRPr="00763AB2">
        <w:rPr>
          <w:rFonts w:ascii="Palatino Linotype" w:hAnsi="Palatino Linotype" w:cs="Times New Roman"/>
          <w:i/>
          <w:sz w:val="20"/>
          <w:szCs w:val="24"/>
        </w:rPr>
        <w:t>(non è necessaria l'autentica, ai sensi dell'art.39 DPR 445/2000)</w:t>
      </w:r>
    </w:p>
    <w:sectPr w:rsidR="009C5B29" w:rsidRPr="00763AB2" w:rsidSect="00763AB2">
      <w:pgSz w:w="11906" w:h="16838"/>
      <w:pgMar w:top="579" w:right="99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B2" w:rsidRDefault="00763AB2" w:rsidP="00763AB2">
      <w:pPr>
        <w:spacing w:after="0" w:line="240" w:lineRule="auto"/>
      </w:pPr>
      <w:r>
        <w:separator/>
      </w:r>
    </w:p>
  </w:endnote>
  <w:endnote w:type="continuationSeparator" w:id="0">
    <w:p w:rsidR="00763AB2" w:rsidRDefault="00763AB2" w:rsidP="0076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B2" w:rsidRDefault="00763AB2" w:rsidP="00763AB2">
      <w:pPr>
        <w:spacing w:after="0" w:line="240" w:lineRule="auto"/>
      </w:pPr>
      <w:r>
        <w:separator/>
      </w:r>
    </w:p>
  </w:footnote>
  <w:footnote w:type="continuationSeparator" w:id="0">
    <w:p w:rsidR="00763AB2" w:rsidRDefault="00763AB2" w:rsidP="0076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A3"/>
    <w:multiLevelType w:val="hybridMultilevel"/>
    <w:tmpl w:val="F2CE8E1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A25E8D"/>
    <w:multiLevelType w:val="hybridMultilevel"/>
    <w:tmpl w:val="1A00D9C4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8090D4C"/>
    <w:multiLevelType w:val="hybridMultilevel"/>
    <w:tmpl w:val="8A2EACA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6A70B7"/>
    <w:multiLevelType w:val="hybridMultilevel"/>
    <w:tmpl w:val="F2B81FD4"/>
    <w:lvl w:ilvl="0" w:tplc="3ABE1A3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63AB2"/>
    <w:rsid w:val="00763AB2"/>
    <w:rsid w:val="009C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AB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63AB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3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3AB2"/>
  </w:style>
  <w:style w:type="paragraph" w:styleId="Pidipagina">
    <w:name w:val="footer"/>
    <w:basedOn w:val="Normale"/>
    <w:link w:val="PidipaginaCarattere"/>
    <w:uiPriority w:val="99"/>
    <w:semiHidden/>
    <w:unhideWhenUsed/>
    <w:rsid w:val="00763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3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provincia.benev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marilisa.dovetto</dc:creator>
  <cp:lastModifiedBy>marilisa.dovetto</cp:lastModifiedBy>
  <cp:revision>1</cp:revision>
  <dcterms:created xsi:type="dcterms:W3CDTF">2024-09-26T15:48:00Z</dcterms:created>
  <dcterms:modified xsi:type="dcterms:W3CDTF">2024-09-26T15:59:00Z</dcterms:modified>
</cp:coreProperties>
</file>